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3C4" w:rsidRDefault="008D33C4" w:rsidP="008D33C4">
      <w:pPr>
        <w:jc w:val="center"/>
        <w:rPr>
          <w:rFonts w:ascii="Arial" w:hAnsi="Arial" w:cs="Arial"/>
          <w:b/>
          <w:sz w:val="20"/>
          <w:szCs w:val="20"/>
        </w:rPr>
      </w:pPr>
      <w:r>
        <w:rPr>
          <w:rFonts w:ascii="Arial" w:hAnsi="Arial" w:cs="Arial"/>
          <w:b/>
          <w:sz w:val="20"/>
          <w:szCs w:val="20"/>
        </w:rPr>
        <w:t xml:space="preserve">MINUTES OF THE REGULAR MEETING OF THE LINDEN   </w:t>
      </w:r>
    </w:p>
    <w:p w:rsidR="008D33C4" w:rsidRDefault="008D33C4" w:rsidP="008D33C4">
      <w:pPr>
        <w:jc w:val="center"/>
        <w:rPr>
          <w:rFonts w:ascii="Arial" w:hAnsi="Arial" w:cs="Arial"/>
          <w:b/>
          <w:sz w:val="20"/>
          <w:szCs w:val="20"/>
        </w:rPr>
      </w:pPr>
      <w:r>
        <w:rPr>
          <w:rFonts w:ascii="Arial" w:hAnsi="Arial" w:cs="Arial"/>
          <w:b/>
          <w:sz w:val="20"/>
          <w:szCs w:val="20"/>
        </w:rPr>
        <w:t>BOARD OF ALCOHOLIC BEVERAGE CONTROL HELD</w:t>
      </w:r>
    </w:p>
    <w:p w:rsidR="008D33C4" w:rsidRDefault="008D33C4" w:rsidP="008D33C4">
      <w:pPr>
        <w:jc w:val="center"/>
        <w:rPr>
          <w:rFonts w:ascii="Arial" w:hAnsi="Arial" w:cs="Arial"/>
          <w:b/>
          <w:sz w:val="20"/>
          <w:szCs w:val="20"/>
        </w:rPr>
      </w:pPr>
      <w:r>
        <w:rPr>
          <w:rFonts w:ascii="Arial" w:hAnsi="Arial" w:cs="Arial"/>
          <w:b/>
          <w:sz w:val="20"/>
          <w:szCs w:val="20"/>
        </w:rPr>
        <w:t>MONDAY, JUNE 27</w:t>
      </w:r>
      <w:r>
        <w:rPr>
          <w:rFonts w:ascii="Arial" w:hAnsi="Arial" w:cs="Arial"/>
          <w:b/>
          <w:sz w:val="20"/>
          <w:szCs w:val="20"/>
        </w:rPr>
        <w:t>, 2016</w:t>
      </w:r>
    </w:p>
    <w:p w:rsidR="008D33C4" w:rsidRDefault="008D33C4" w:rsidP="008D33C4">
      <w:pPr>
        <w:rPr>
          <w:rFonts w:ascii="Arial" w:hAnsi="Arial" w:cs="Arial"/>
          <w:sz w:val="20"/>
          <w:szCs w:val="20"/>
        </w:rPr>
      </w:pPr>
    </w:p>
    <w:p w:rsidR="008D33C4" w:rsidRDefault="008D33C4" w:rsidP="008D33C4">
      <w:pPr>
        <w:rPr>
          <w:rFonts w:ascii="Arial" w:hAnsi="Arial" w:cs="Arial"/>
          <w:sz w:val="20"/>
          <w:szCs w:val="20"/>
        </w:rPr>
      </w:pPr>
      <w:r>
        <w:rPr>
          <w:rFonts w:ascii="Arial" w:hAnsi="Arial" w:cs="Arial"/>
          <w:sz w:val="20"/>
          <w:szCs w:val="20"/>
        </w:rPr>
        <w:t>A regular meeting of the Linden Board of Alcoholic Beverage Control was held in City Hall, 301 North Wood Avenue,</w:t>
      </w:r>
      <w:r>
        <w:rPr>
          <w:rFonts w:ascii="Arial" w:hAnsi="Arial" w:cs="Arial"/>
          <w:sz w:val="20"/>
          <w:szCs w:val="20"/>
        </w:rPr>
        <w:t xml:space="preserve"> Linden, NJ on Monday, June 27, 2016 at 4:12</w:t>
      </w:r>
      <w:r>
        <w:rPr>
          <w:rFonts w:ascii="Arial" w:hAnsi="Arial" w:cs="Arial"/>
          <w:sz w:val="20"/>
          <w:szCs w:val="20"/>
        </w:rPr>
        <w:t xml:space="preserve"> p.m. </w:t>
      </w:r>
    </w:p>
    <w:p w:rsidR="008D33C4" w:rsidRDefault="008D33C4" w:rsidP="008D33C4">
      <w:pPr>
        <w:rPr>
          <w:rFonts w:ascii="Arial" w:hAnsi="Arial" w:cs="Arial"/>
          <w:sz w:val="20"/>
          <w:szCs w:val="20"/>
        </w:rPr>
      </w:pPr>
    </w:p>
    <w:p w:rsidR="008D33C4" w:rsidRDefault="008D33C4" w:rsidP="008D33C4">
      <w:pPr>
        <w:rPr>
          <w:rFonts w:ascii="Arial" w:hAnsi="Arial" w:cs="Arial"/>
          <w:sz w:val="20"/>
          <w:szCs w:val="20"/>
        </w:rPr>
      </w:pPr>
      <w:r>
        <w:rPr>
          <w:rFonts w:ascii="Arial" w:hAnsi="Arial" w:cs="Arial"/>
          <w:sz w:val="20"/>
          <w:szCs w:val="20"/>
        </w:rPr>
        <w:t xml:space="preserve">Chairman Cornwell called the meeting to order and announced that the Notice of this meeting stating the date, place and time was disseminated under the Open Public Meetings Act. </w:t>
      </w:r>
    </w:p>
    <w:p w:rsidR="008D33C4" w:rsidRDefault="008D33C4" w:rsidP="008D33C4">
      <w:pPr>
        <w:rPr>
          <w:rFonts w:ascii="Arial" w:hAnsi="Arial" w:cs="Arial"/>
          <w:sz w:val="20"/>
          <w:szCs w:val="20"/>
        </w:rPr>
      </w:pPr>
    </w:p>
    <w:p w:rsidR="008D33C4" w:rsidRDefault="008D33C4" w:rsidP="008D33C4">
      <w:pPr>
        <w:rPr>
          <w:rFonts w:ascii="Arial" w:hAnsi="Arial" w:cs="Arial"/>
          <w:sz w:val="20"/>
          <w:szCs w:val="20"/>
        </w:rPr>
      </w:pPr>
      <w:r>
        <w:rPr>
          <w:rFonts w:ascii="Arial" w:hAnsi="Arial" w:cs="Arial"/>
          <w:sz w:val="20"/>
          <w:szCs w:val="20"/>
        </w:rPr>
        <w:t>A roll showed the following members in attendance:</w:t>
      </w:r>
    </w:p>
    <w:p w:rsidR="008D33C4" w:rsidRDefault="008D33C4" w:rsidP="008D33C4">
      <w:pPr>
        <w:rPr>
          <w:rFonts w:ascii="Arial" w:hAnsi="Arial" w:cs="Arial"/>
          <w:sz w:val="20"/>
          <w:szCs w:val="20"/>
        </w:rPr>
      </w:pPr>
    </w:p>
    <w:p w:rsidR="008D33C4" w:rsidRDefault="008D33C4" w:rsidP="008D33C4">
      <w:pPr>
        <w:rPr>
          <w:rFonts w:ascii="Arial" w:hAnsi="Arial" w:cs="Arial"/>
          <w:sz w:val="20"/>
          <w:szCs w:val="20"/>
        </w:rPr>
      </w:pPr>
      <w:r>
        <w:rPr>
          <w:rFonts w:ascii="Arial" w:hAnsi="Arial" w:cs="Arial"/>
          <w:sz w:val="20"/>
          <w:szCs w:val="20"/>
        </w:rPr>
        <w:tab/>
        <w:t xml:space="preserve">Commissioner Callahan </w:t>
      </w:r>
    </w:p>
    <w:p w:rsidR="008D33C4" w:rsidRDefault="008D33C4" w:rsidP="008D33C4">
      <w:pPr>
        <w:rPr>
          <w:rFonts w:ascii="Arial" w:hAnsi="Arial" w:cs="Arial"/>
          <w:sz w:val="20"/>
          <w:szCs w:val="20"/>
        </w:rPr>
      </w:pPr>
      <w:r>
        <w:rPr>
          <w:rFonts w:ascii="Arial" w:hAnsi="Arial" w:cs="Arial"/>
          <w:sz w:val="20"/>
          <w:szCs w:val="20"/>
        </w:rPr>
        <w:tab/>
        <w:t>Commissioner Chesney</w:t>
      </w:r>
    </w:p>
    <w:p w:rsidR="008D33C4" w:rsidRDefault="008D33C4" w:rsidP="008D33C4">
      <w:pPr>
        <w:ind w:firstLine="720"/>
        <w:rPr>
          <w:rFonts w:ascii="Arial" w:hAnsi="Arial" w:cs="Arial"/>
          <w:sz w:val="20"/>
          <w:szCs w:val="20"/>
        </w:rPr>
      </w:pPr>
      <w:r>
        <w:rPr>
          <w:rFonts w:ascii="Arial" w:hAnsi="Arial" w:cs="Arial"/>
          <w:sz w:val="20"/>
          <w:szCs w:val="20"/>
        </w:rPr>
        <w:t xml:space="preserve">Chairman Cornwell </w:t>
      </w:r>
    </w:p>
    <w:p w:rsidR="008D33C4" w:rsidRDefault="008D33C4" w:rsidP="008D33C4">
      <w:pPr>
        <w:rPr>
          <w:rFonts w:ascii="Arial" w:hAnsi="Arial" w:cs="Arial"/>
          <w:sz w:val="20"/>
          <w:szCs w:val="20"/>
        </w:rPr>
      </w:pPr>
    </w:p>
    <w:p w:rsidR="008D33C4" w:rsidRDefault="008D33C4" w:rsidP="008D33C4">
      <w:pPr>
        <w:rPr>
          <w:rFonts w:ascii="Arial" w:hAnsi="Arial" w:cs="Arial"/>
          <w:sz w:val="20"/>
          <w:szCs w:val="20"/>
        </w:rPr>
      </w:pPr>
      <w:r>
        <w:rPr>
          <w:rFonts w:ascii="Arial" w:hAnsi="Arial" w:cs="Arial"/>
          <w:sz w:val="20"/>
          <w:szCs w:val="20"/>
        </w:rPr>
        <w:t xml:space="preserve"> Also present was A.B.C. Secretary Joseph C. </w:t>
      </w:r>
      <w:r>
        <w:rPr>
          <w:rFonts w:ascii="Arial" w:hAnsi="Arial" w:cs="Arial"/>
          <w:sz w:val="20"/>
          <w:szCs w:val="20"/>
        </w:rPr>
        <w:t>Bodek; and</w:t>
      </w:r>
      <w:r>
        <w:rPr>
          <w:rFonts w:ascii="Arial" w:hAnsi="Arial" w:cs="Arial"/>
          <w:sz w:val="20"/>
          <w:szCs w:val="20"/>
        </w:rPr>
        <w:t xml:space="preserve"> A.B.C. Detectiv</w:t>
      </w:r>
      <w:r>
        <w:rPr>
          <w:rFonts w:ascii="Arial" w:hAnsi="Arial" w:cs="Arial"/>
          <w:sz w:val="20"/>
          <w:szCs w:val="20"/>
        </w:rPr>
        <w:t>e Sadowski.</w:t>
      </w:r>
      <w:r>
        <w:rPr>
          <w:rFonts w:ascii="Arial" w:hAnsi="Arial" w:cs="Arial"/>
          <w:sz w:val="20"/>
          <w:szCs w:val="20"/>
        </w:rPr>
        <w:t xml:space="preserve"> </w:t>
      </w:r>
      <w:r>
        <w:rPr>
          <w:rFonts w:ascii="Arial" w:hAnsi="Arial" w:cs="Arial"/>
          <w:sz w:val="20"/>
          <w:szCs w:val="20"/>
        </w:rPr>
        <w:t xml:space="preserve">A.B.C. attorney Nicholas Scutari was excused. </w:t>
      </w:r>
    </w:p>
    <w:p w:rsidR="008D33C4" w:rsidRDefault="008D33C4" w:rsidP="008D33C4">
      <w:pPr>
        <w:rPr>
          <w:rFonts w:ascii="Arial" w:hAnsi="Arial" w:cs="Arial"/>
          <w:sz w:val="20"/>
          <w:szCs w:val="20"/>
        </w:rPr>
      </w:pPr>
    </w:p>
    <w:p w:rsidR="008D33C4" w:rsidRDefault="008D33C4" w:rsidP="008D33C4">
      <w:pPr>
        <w:rPr>
          <w:rFonts w:ascii="Arial" w:hAnsi="Arial" w:cs="Arial"/>
          <w:sz w:val="20"/>
          <w:szCs w:val="20"/>
        </w:rPr>
      </w:pPr>
      <w:r>
        <w:rPr>
          <w:rFonts w:ascii="Arial" w:hAnsi="Arial" w:cs="Arial"/>
          <w:sz w:val="20"/>
          <w:szCs w:val="20"/>
        </w:rPr>
        <w:t>Approval of Minutes</w:t>
      </w:r>
    </w:p>
    <w:p w:rsidR="008D33C4" w:rsidRDefault="008D33C4" w:rsidP="008D33C4">
      <w:pPr>
        <w:rPr>
          <w:rFonts w:ascii="Arial" w:hAnsi="Arial" w:cs="Arial"/>
          <w:sz w:val="20"/>
          <w:szCs w:val="20"/>
        </w:rPr>
      </w:pPr>
    </w:p>
    <w:p w:rsidR="008D33C4" w:rsidRDefault="008D33C4" w:rsidP="008D33C4">
      <w:pPr>
        <w:rPr>
          <w:rFonts w:ascii="Arial" w:hAnsi="Arial" w:cs="Arial"/>
          <w:sz w:val="20"/>
          <w:szCs w:val="20"/>
        </w:rPr>
      </w:pPr>
      <w:r>
        <w:rPr>
          <w:rFonts w:ascii="Arial" w:hAnsi="Arial" w:cs="Arial"/>
          <w:sz w:val="20"/>
          <w:szCs w:val="20"/>
        </w:rPr>
        <w:t>Mr. Chesney moved for the approval of the mi</w:t>
      </w:r>
      <w:r>
        <w:rPr>
          <w:rFonts w:ascii="Arial" w:hAnsi="Arial" w:cs="Arial"/>
          <w:sz w:val="20"/>
          <w:szCs w:val="20"/>
        </w:rPr>
        <w:t>nutes of the meeting of May 11</w:t>
      </w:r>
      <w:r>
        <w:rPr>
          <w:rFonts w:ascii="Arial" w:hAnsi="Arial" w:cs="Arial"/>
          <w:sz w:val="20"/>
          <w:szCs w:val="20"/>
        </w:rPr>
        <w:t xml:space="preserve">, 2016. The motion was seconded by Mr. Callahan and was unanimously ordered approved by a roll call vote. </w:t>
      </w:r>
    </w:p>
    <w:p w:rsidR="008D33C4" w:rsidRDefault="008D33C4" w:rsidP="008D33C4">
      <w:pPr>
        <w:rPr>
          <w:rFonts w:ascii="Arial" w:hAnsi="Arial" w:cs="Arial"/>
          <w:sz w:val="20"/>
          <w:szCs w:val="20"/>
        </w:rPr>
      </w:pPr>
    </w:p>
    <w:p w:rsidR="008D33C4" w:rsidRDefault="008D33C4" w:rsidP="008D33C4">
      <w:pPr>
        <w:rPr>
          <w:rFonts w:ascii="Arial" w:hAnsi="Arial" w:cs="Arial"/>
          <w:sz w:val="20"/>
          <w:szCs w:val="20"/>
        </w:rPr>
      </w:pPr>
      <w:r>
        <w:rPr>
          <w:rFonts w:ascii="Arial" w:hAnsi="Arial" w:cs="Arial"/>
          <w:sz w:val="20"/>
          <w:szCs w:val="20"/>
        </w:rPr>
        <w:t>Approval of Licenses 2016-2017 License Term</w:t>
      </w:r>
    </w:p>
    <w:p w:rsidR="008D33C4" w:rsidRDefault="008D33C4" w:rsidP="008D33C4">
      <w:pPr>
        <w:rPr>
          <w:rFonts w:ascii="Arial" w:hAnsi="Arial" w:cs="Arial"/>
          <w:sz w:val="20"/>
          <w:szCs w:val="20"/>
        </w:rPr>
      </w:pPr>
    </w:p>
    <w:p w:rsidR="008D33C4" w:rsidRDefault="008D33C4" w:rsidP="008D33C4">
      <w:pPr>
        <w:rPr>
          <w:rFonts w:ascii="Arial" w:hAnsi="Arial" w:cs="Arial"/>
          <w:sz w:val="20"/>
          <w:szCs w:val="20"/>
        </w:rPr>
      </w:pPr>
      <w:r>
        <w:rPr>
          <w:rFonts w:ascii="Arial" w:hAnsi="Arial" w:cs="Arial"/>
          <w:sz w:val="20"/>
          <w:szCs w:val="20"/>
        </w:rPr>
        <w:t>Mr. Bodek reported on the licenses that were ready for renewal, and had met all the terms and conditions required. He presented the following resolution for consideration by the Board:</w:t>
      </w:r>
    </w:p>
    <w:p w:rsidR="008D33C4" w:rsidRPr="00F17C68" w:rsidRDefault="008D33C4" w:rsidP="008D33C4">
      <w:pPr>
        <w:rPr>
          <w:rFonts w:ascii="Arial" w:hAnsi="Arial" w:cs="Arial"/>
          <w:sz w:val="20"/>
          <w:szCs w:val="20"/>
        </w:rPr>
      </w:pPr>
    </w:p>
    <w:p w:rsidR="00F17C68" w:rsidRPr="00F17C68" w:rsidRDefault="00F17C68" w:rsidP="00F17C68">
      <w:pPr>
        <w:tabs>
          <w:tab w:val="left" w:pos="5040"/>
          <w:tab w:val="left" w:pos="8640"/>
        </w:tabs>
        <w:jc w:val="center"/>
        <w:rPr>
          <w:rFonts w:ascii="Arial" w:hAnsi="Arial" w:cs="Arial"/>
          <w:b/>
          <w:sz w:val="20"/>
          <w:szCs w:val="20"/>
          <w:u w:val="single"/>
        </w:rPr>
      </w:pPr>
      <w:r w:rsidRPr="00F17C68">
        <w:rPr>
          <w:rFonts w:ascii="Arial" w:hAnsi="Arial" w:cs="Arial"/>
          <w:b/>
          <w:sz w:val="20"/>
          <w:szCs w:val="20"/>
          <w:u w:val="single"/>
        </w:rPr>
        <w:t>RESOLUTION</w:t>
      </w:r>
    </w:p>
    <w:p w:rsidR="00F17C68" w:rsidRPr="00F17C68" w:rsidRDefault="00F17C68" w:rsidP="00F17C68">
      <w:pPr>
        <w:tabs>
          <w:tab w:val="left" w:pos="5040"/>
          <w:tab w:val="left" w:pos="8640"/>
        </w:tabs>
        <w:jc w:val="center"/>
        <w:rPr>
          <w:rFonts w:ascii="Arial" w:hAnsi="Arial" w:cs="Arial"/>
          <w:b/>
          <w:sz w:val="20"/>
          <w:szCs w:val="20"/>
          <w:u w:val="single"/>
        </w:rPr>
      </w:pPr>
    </w:p>
    <w:p w:rsidR="00F17C68" w:rsidRPr="00F17C68" w:rsidRDefault="00F17C68" w:rsidP="00F17C68">
      <w:pPr>
        <w:pStyle w:val="Heading2"/>
        <w:rPr>
          <w:rFonts w:ascii="Arial" w:hAnsi="Arial" w:cs="Arial"/>
          <w:bCs/>
          <w:sz w:val="20"/>
        </w:rPr>
      </w:pPr>
      <w:r w:rsidRPr="00F17C68">
        <w:rPr>
          <w:rFonts w:ascii="Arial" w:hAnsi="Arial" w:cs="Arial"/>
          <w:b/>
          <w:sz w:val="20"/>
        </w:rPr>
        <w:t>WHEREAS</w:t>
      </w:r>
      <w:r w:rsidRPr="00F17C68">
        <w:rPr>
          <w:rFonts w:ascii="Arial" w:hAnsi="Arial" w:cs="Arial"/>
          <w:bCs/>
          <w:sz w:val="20"/>
        </w:rPr>
        <w:t>, renewal applications for Alcoholic Beverage Licenses for the license term July 1, 2016 to June 30, 2017 have been submitted in proper form, together with the appropriate license fees, and tax clearance certificate have been received for the following:</w:t>
      </w:r>
    </w:p>
    <w:p w:rsidR="00F17C68" w:rsidRPr="00F17C68" w:rsidRDefault="00F17C68" w:rsidP="00F17C68">
      <w:pPr>
        <w:tabs>
          <w:tab w:val="left" w:pos="5040"/>
          <w:tab w:val="left" w:pos="8640"/>
        </w:tabs>
        <w:jc w:val="center"/>
        <w:rPr>
          <w:rFonts w:ascii="Arial" w:hAnsi="Arial" w:cs="Arial"/>
          <w:b/>
          <w:sz w:val="20"/>
          <w:szCs w:val="20"/>
          <w:u w:val="single"/>
        </w:rPr>
      </w:pPr>
    </w:p>
    <w:p w:rsidR="00F17C68" w:rsidRPr="00F17C68" w:rsidRDefault="00F17C68" w:rsidP="00F17C68">
      <w:pPr>
        <w:tabs>
          <w:tab w:val="left" w:pos="5040"/>
          <w:tab w:val="left" w:pos="8640"/>
        </w:tabs>
        <w:jc w:val="center"/>
        <w:rPr>
          <w:rFonts w:ascii="Arial" w:hAnsi="Arial" w:cs="Arial"/>
          <w:sz w:val="20"/>
          <w:szCs w:val="20"/>
        </w:rPr>
      </w:pPr>
      <w:r w:rsidRPr="00F17C68">
        <w:rPr>
          <w:rFonts w:ascii="Arial" w:hAnsi="Arial" w:cs="Arial"/>
          <w:b/>
          <w:sz w:val="20"/>
          <w:szCs w:val="20"/>
          <w:u w:val="single"/>
        </w:rPr>
        <w:t>2016/2017 ABC LICENSEES</w:t>
      </w:r>
    </w:p>
    <w:p w:rsidR="00F17C68" w:rsidRPr="00F17C68" w:rsidRDefault="00F17C68" w:rsidP="00F17C68">
      <w:pPr>
        <w:tabs>
          <w:tab w:val="left" w:pos="5040"/>
          <w:tab w:val="left" w:pos="8640"/>
        </w:tabs>
        <w:rPr>
          <w:rFonts w:ascii="Arial" w:hAnsi="Arial" w:cs="Arial"/>
          <w:sz w:val="20"/>
          <w:szCs w:val="20"/>
        </w:rPr>
      </w:pPr>
    </w:p>
    <w:p w:rsidR="00F17C68" w:rsidRPr="00F17C68" w:rsidRDefault="00F17C68" w:rsidP="00F17C68">
      <w:pPr>
        <w:tabs>
          <w:tab w:val="left" w:pos="5040"/>
          <w:tab w:val="left" w:pos="7920"/>
        </w:tabs>
        <w:rPr>
          <w:rFonts w:ascii="Arial" w:hAnsi="Arial" w:cs="Arial"/>
          <w:sz w:val="20"/>
          <w:szCs w:val="20"/>
        </w:rPr>
      </w:pPr>
      <w:r w:rsidRPr="00F17C68">
        <w:rPr>
          <w:rFonts w:ascii="Arial" w:hAnsi="Arial" w:cs="Arial"/>
          <w:b/>
          <w:sz w:val="20"/>
          <w:szCs w:val="20"/>
          <w:u w:val="single"/>
        </w:rPr>
        <w:t>Name and Address</w:t>
      </w:r>
      <w:r w:rsidRPr="00F17C68">
        <w:rPr>
          <w:rFonts w:ascii="Arial" w:hAnsi="Arial" w:cs="Arial"/>
          <w:sz w:val="20"/>
          <w:szCs w:val="20"/>
        </w:rPr>
        <w:tab/>
      </w:r>
      <w:r w:rsidRPr="00F17C68">
        <w:rPr>
          <w:rFonts w:ascii="Arial" w:hAnsi="Arial" w:cs="Arial"/>
          <w:b/>
          <w:sz w:val="20"/>
          <w:szCs w:val="20"/>
          <w:u w:val="single"/>
        </w:rPr>
        <w:t>License Number</w:t>
      </w:r>
    </w:p>
    <w:p w:rsidR="00F17C68" w:rsidRPr="00F17C68" w:rsidRDefault="00F17C68" w:rsidP="00F17C68">
      <w:pPr>
        <w:tabs>
          <w:tab w:val="left" w:pos="5040"/>
          <w:tab w:val="left" w:pos="8640"/>
        </w:tabs>
        <w:rPr>
          <w:rFonts w:ascii="Arial" w:hAnsi="Arial" w:cs="Arial"/>
          <w:b/>
          <w:sz w:val="20"/>
          <w:szCs w:val="20"/>
          <w:u w:val="single"/>
        </w:rPr>
      </w:pPr>
    </w:p>
    <w:p w:rsidR="00F17C68" w:rsidRPr="00F17C68" w:rsidRDefault="00F17C68" w:rsidP="00F17C68">
      <w:pPr>
        <w:tabs>
          <w:tab w:val="left" w:pos="5040"/>
          <w:tab w:val="left" w:pos="8640"/>
        </w:tabs>
        <w:jc w:val="center"/>
        <w:rPr>
          <w:rFonts w:ascii="Arial" w:hAnsi="Arial" w:cs="Arial"/>
          <w:b/>
          <w:sz w:val="20"/>
          <w:szCs w:val="20"/>
          <w:u w:val="single"/>
        </w:rPr>
      </w:pPr>
      <w:r w:rsidRPr="00F17C68">
        <w:rPr>
          <w:rFonts w:ascii="Arial" w:hAnsi="Arial" w:cs="Arial"/>
          <w:b/>
          <w:sz w:val="20"/>
          <w:szCs w:val="20"/>
          <w:u w:val="single"/>
        </w:rPr>
        <w:t>PLENARY RETAIL CONSUMPTION W/BROAD PACKAGE</w:t>
      </w:r>
    </w:p>
    <w:p w:rsidR="00F17C68" w:rsidRPr="00F17C68" w:rsidRDefault="00F17C68" w:rsidP="00F17C68">
      <w:pPr>
        <w:tabs>
          <w:tab w:val="left" w:pos="5040"/>
          <w:tab w:val="left" w:pos="8640"/>
        </w:tabs>
        <w:jc w:val="center"/>
        <w:rPr>
          <w:rFonts w:ascii="Arial" w:hAnsi="Arial" w:cs="Arial"/>
          <w:b/>
          <w:sz w:val="20"/>
          <w:szCs w:val="20"/>
        </w:rPr>
      </w:pPr>
      <w:r w:rsidRPr="00F17C68">
        <w:rPr>
          <w:rFonts w:ascii="Arial" w:hAnsi="Arial" w:cs="Arial"/>
          <w:b/>
          <w:sz w:val="20"/>
          <w:szCs w:val="20"/>
        </w:rPr>
        <w:t>FEE PAID $1200.00</w:t>
      </w:r>
    </w:p>
    <w:p w:rsidR="00F17C68" w:rsidRPr="00F17C68" w:rsidRDefault="00F17C68" w:rsidP="00F17C68">
      <w:pPr>
        <w:tabs>
          <w:tab w:val="left" w:pos="5040"/>
          <w:tab w:val="left" w:pos="8640"/>
        </w:tabs>
        <w:jc w:val="center"/>
        <w:rPr>
          <w:rFonts w:ascii="Arial" w:hAnsi="Arial" w:cs="Arial"/>
          <w:b/>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Fine Wines</w:t>
      </w:r>
      <w:r w:rsidRPr="00F17C68">
        <w:rPr>
          <w:rFonts w:ascii="Arial" w:hAnsi="Arial" w:cs="Arial"/>
          <w:b/>
          <w:sz w:val="20"/>
          <w:szCs w:val="20"/>
        </w:rPr>
        <w:tab/>
        <w:t>2009-32-035-005</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Wine Zone</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1771 West Edgar Rd</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jc w:val="center"/>
        <w:rPr>
          <w:rFonts w:ascii="Arial" w:hAnsi="Arial" w:cs="Arial"/>
          <w:b/>
          <w:sz w:val="20"/>
          <w:szCs w:val="20"/>
        </w:rPr>
      </w:pPr>
    </w:p>
    <w:p w:rsidR="00F17C68" w:rsidRPr="00F17C68" w:rsidRDefault="00F17C68" w:rsidP="00F17C68">
      <w:pPr>
        <w:tabs>
          <w:tab w:val="left" w:pos="5040"/>
          <w:tab w:val="left" w:pos="8640"/>
        </w:tabs>
        <w:rPr>
          <w:rFonts w:ascii="Arial" w:hAnsi="Arial" w:cs="Arial"/>
          <w:b/>
          <w:color w:val="595959"/>
          <w:sz w:val="20"/>
          <w:szCs w:val="20"/>
        </w:rPr>
      </w:pPr>
      <w:r w:rsidRPr="00F17C68">
        <w:rPr>
          <w:rFonts w:ascii="Arial" w:hAnsi="Arial" w:cs="Arial"/>
          <w:b/>
          <w:color w:val="595959"/>
          <w:sz w:val="20"/>
          <w:szCs w:val="20"/>
        </w:rPr>
        <w:t>Link JH llC</w:t>
      </w:r>
      <w:r w:rsidRPr="00F17C68">
        <w:rPr>
          <w:rFonts w:ascii="Arial" w:hAnsi="Arial" w:cs="Arial"/>
          <w:b/>
          <w:color w:val="595959"/>
          <w:sz w:val="20"/>
          <w:szCs w:val="20"/>
        </w:rPr>
        <w:tab/>
        <w:t>2009-32-043-004</w:t>
      </w:r>
    </w:p>
    <w:p w:rsidR="00F17C68" w:rsidRPr="00F17C68" w:rsidRDefault="00F17C68" w:rsidP="00F17C68">
      <w:pPr>
        <w:tabs>
          <w:tab w:val="left" w:pos="5040"/>
          <w:tab w:val="left" w:pos="8640"/>
        </w:tabs>
        <w:rPr>
          <w:rFonts w:ascii="Arial" w:hAnsi="Arial" w:cs="Arial"/>
          <w:color w:val="595959"/>
          <w:sz w:val="20"/>
          <w:szCs w:val="20"/>
        </w:rPr>
      </w:pPr>
      <w:r w:rsidRPr="00F17C68">
        <w:rPr>
          <w:rFonts w:ascii="Arial" w:hAnsi="Arial" w:cs="Arial"/>
          <w:color w:val="595959"/>
          <w:sz w:val="20"/>
          <w:szCs w:val="20"/>
        </w:rPr>
        <w:t>t/a Linden Discount Liquor</w:t>
      </w:r>
      <w:r w:rsidRPr="00F17C68">
        <w:rPr>
          <w:rFonts w:ascii="Arial" w:hAnsi="Arial" w:cs="Arial"/>
          <w:color w:val="595959"/>
          <w:sz w:val="20"/>
          <w:szCs w:val="20"/>
        </w:rPr>
        <w:tab/>
      </w:r>
    </w:p>
    <w:p w:rsidR="00F17C68" w:rsidRPr="00F17C68" w:rsidRDefault="00F17C68" w:rsidP="00F17C68">
      <w:pPr>
        <w:tabs>
          <w:tab w:val="left" w:pos="5040"/>
          <w:tab w:val="left" w:pos="8640"/>
        </w:tabs>
        <w:rPr>
          <w:rFonts w:ascii="Arial" w:hAnsi="Arial" w:cs="Arial"/>
          <w:color w:val="595959"/>
          <w:sz w:val="20"/>
          <w:szCs w:val="20"/>
        </w:rPr>
      </w:pPr>
      <w:r w:rsidRPr="00F17C68">
        <w:rPr>
          <w:rFonts w:ascii="Arial" w:hAnsi="Arial" w:cs="Arial"/>
          <w:color w:val="595959"/>
          <w:sz w:val="20"/>
          <w:szCs w:val="20"/>
        </w:rPr>
        <w:t>54 E. St. George Ave.</w:t>
      </w:r>
    </w:p>
    <w:p w:rsidR="00F17C68" w:rsidRPr="00F17C68" w:rsidRDefault="00F17C68" w:rsidP="00F17C68">
      <w:pPr>
        <w:tabs>
          <w:tab w:val="left" w:pos="5040"/>
          <w:tab w:val="left" w:pos="8640"/>
        </w:tabs>
        <w:rPr>
          <w:rFonts w:ascii="Arial" w:hAnsi="Arial" w:cs="Arial"/>
          <w:color w:val="595959"/>
          <w:sz w:val="20"/>
          <w:szCs w:val="20"/>
        </w:rPr>
      </w:pPr>
      <w:r w:rsidRPr="00F17C68">
        <w:rPr>
          <w:rFonts w:ascii="Arial" w:hAnsi="Arial" w:cs="Arial"/>
          <w:color w:val="595959"/>
          <w:sz w:val="20"/>
          <w:szCs w:val="20"/>
        </w:rPr>
        <w:t>Linden, NJ 07036</w:t>
      </w:r>
    </w:p>
    <w:p w:rsidR="00F17C68" w:rsidRPr="00F17C68" w:rsidRDefault="00F17C68" w:rsidP="00F17C68">
      <w:pPr>
        <w:tabs>
          <w:tab w:val="left" w:pos="5040"/>
          <w:tab w:val="left" w:pos="8640"/>
        </w:tabs>
        <w:rPr>
          <w:rFonts w:ascii="Arial" w:hAnsi="Arial" w:cs="Arial"/>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Linwood Inn Inc.</w:t>
      </w:r>
      <w:r w:rsidRPr="00F17C68">
        <w:rPr>
          <w:rFonts w:ascii="Arial" w:hAnsi="Arial" w:cs="Arial"/>
          <w:b/>
          <w:sz w:val="20"/>
          <w:szCs w:val="20"/>
        </w:rPr>
        <w:tab/>
        <w:t>2009-32-046-003</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Linwood Inn Tap House</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15 South Wood Ave.</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rPr>
          <w:rFonts w:ascii="Arial" w:hAnsi="Arial" w:cs="Arial"/>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Anand Inc.</w:t>
      </w:r>
      <w:r w:rsidRPr="00F17C68">
        <w:rPr>
          <w:rFonts w:ascii="Arial" w:hAnsi="Arial" w:cs="Arial"/>
          <w:b/>
          <w:sz w:val="20"/>
          <w:szCs w:val="20"/>
        </w:rPr>
        <w:tab/>
        <w:t>2009-32-047-004</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Liquor Shack</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1600 E. St. George Ave</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rPr>
          <w:rFonts w:ascii="Arial" w:hAnsi="Arial" w:cs="Arial"/>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Karna Liquors, LLC</w:t>
      </w:r>
      <w:r w:rsidRPr="00F17C68">
        <w:rPr>
          <w:rFonts w:ascii="Arial" w:hAnsi="Arial" w:cs="Arial"/>
          <w:b/>
          <w:sz w:val="20"/>
          <w:szCs w:val="20"/>
        </w:rPr>
        <w:tab/>
        <w:t>2009-32-053-012</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Pre Game Liquors</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355 West St. Georges Ave</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rPr>
          <w:rFonts w:ascii="Arial" w:hAnsi="Arial" w:cs="Arial"/>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RTP Entertainment Group, LLC</w:t>
      </w:r>
      <w:r w:rsidRPr="00F17C68">
        <w:rPr>
          <w:rFonts w:ascii="Arial" w:hAnsi="Arial" w:cs="Arial"/>
          <w:b/>
          <w:sz w:val="20"/>
          <w:szCs w:val="20"/>
        </w:rPr>
        <w:tab/>
        <w:t>2009-32-054-007</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Amsterdam Alley</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 xml:space="preserve">9-11 West Price St. </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rPr>
          <w:rFonts w:ascii="Arial" w:hAnsi="Arial" w:cs="Arial"/>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Domingos Inc</w:t>
      </w:r>
      <w:r w:rsidRPr="00F17C68">
        <w:rPr>
          <w:rFonts w:ascii="Arial" w:hAnsi="Arial" w:cs="Arial"/>
          <w:b/>
          <w:sz w:val="20"/>
          <w:szCs w:val="20"/>
        </w:rPr>
        <w:tab/>
        <w:t>2009-32-058-004</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Nunos Pavilion</w:t>
      </w:r>
      <w:r w:rsidRPr="00F17C68">
        <w:rPr>
          <w:rFonts w:ascii="Arial" w:hAnsi="Arial" w:cs="Arial"/>
          <w:sz w:val="20"/>
          <w:szCs w:val="20"/>
        </w:rPr>
        <w:tab/>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300 – 318 Roselle St.</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lastRenderedPageBreak/>
        <w:t>Linden, NJ 07036</w:t>
      </w:r>
    </w:p>
    <w:p w:rsidR="00F17C68" w:rsidRPr="00F17C68" w:rsidRDefault="00F17C68" w:rsidP="00F17C68">
      <w:pPr>
        <w:tabs>
          <w:tab w:val="left" w:pos="5040"/>
          <w:tab w:val="left" w:pos="8640"/>
        </w:tabs>
        <w:rPr>
          <w:rFonts w:ascii="Arial" w:hAnsi="Arial" w:cs="Arial"/>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JAI AKSHARDHAMI KRUPA</w:t>
      </w:r>
      <w:r w:rsidRPr="00F17C68">
        <w:rPr>
          <w:rFonts w:ascii="Arial" w:hAnsi="Arial" w:cs="Arial"/>
          <w:b/>
          <w:sz w:val="20"/>
          <w:szCs w:val="20"/>
        </w:rPr>
        <w:tab/>
        <w:t>2009-32-070-008</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Liquor City @ Sam’s Club</w:t>
      </w:r>
      <w:r w:rsidRPr="00F17C68">
        <w:rPr>
          <w:rFonts w:ascii="Arial" w:hAnsi="Arial" w:cs="Arial"/>
          <w:sz w:val="20"/>
          <w:szCs w:val="20"/>
        </w:rPr>
        <w:tab/>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1900 E. Linden Ave. Suite 2</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rPr>
          <w:rFonts w:ascii="Arial" w:hAnsi="Arial" w:cs="Arial"/>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 xml:space="preserve">Neelkanth Inc. </w:t>
      </w:r>
      <w:r w:rsidRPr="00F17C68">
        <w:rPr>
          <w:rFonts w:ascii="Arial" w:hAnsi="Arial" w:cs="Arial"/>
          <w:b/>
          <w:sz w:val="20"/>
          <w:szCs w:val="20"/>
        </w:rPr>
        <w:tab/>
        <w:t>2009-32-074-007</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 xml:space="preserve">t/a Pied Piper Liquors </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613 A. W. Edgar Road</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jc w:val="center"/>
        <w:rPr>
          <w:rFonts w:ascii="Arial" w:hAnsi="Arial" w:cs="Arial"/>
          <w:b/>
          <w:sz w:val="20"/>
          <w:szCs w:val="20"/>
        </w:rPr>
      </w:pPr>
    </w:p>
    <w:p w:rsidR="00F17C68" w:rsidRPr="00F17C68" w:rsidRDefault="00F17C68" w:rsidP="00F17C68">
      <w:pPr>
        <w:tabs>
          <w:tab w:val="left" w:pos="5040"/>
          <w:tab w:val="left" w:pos="8640"/>
        </w:tabs>
        <w:jc w:val="center"/>
        <w:rPr>
          <w:rFonts w:ascii="Arial" w:hAnsi="Arial" w:cs="Arial"/>
          <w:b/>
          <w:sz w:val="20"/>
          <w:szCs w:val="20"/>
          <w:u w:val="single"/>
        </w:rPr>
      </w:pPr>
      <w:r w:rsidRPr="00F17C68">
        <w:rPr>
          <w:rFonts w:ascii="Arial" w:hAnsi="Arial" w:cs="Arial"/>
          <w:b/>
          <w:sz w:val="20"/>
          <w:szCs w:val="20"/>
          <w:u w:val="single"/>
        </w:rPr>
        <w:t xml:space="preserve">PLENARY RETAIL CONSUMPTION </w:t>
      </w:r>
    </w:p>
    <w:p w:rsidR="00F17C68" w:rsidRPr="00F17C68" w:rsidRDefault="00F17C68" w:rsidP="00F17C68">
      <w:pPr>
        <w:tabs>
          <w:tab w:val="left" w:pos="5040"/>
          <w:tab w:val="left" w:pos="8640"/>
        </w:tabs>
        <w:jc w:val="center"/>
        <w:rPr>
          <w:rFonts w:ascii="Arial" w:hAnsi="Arial" w:cs="Arial"/>
          <w:b/>
          <w:sz w:val="20"/>
          <w:szCs w:val="20"/>
          <w:u w:val="single"/>
        </w:rPr>
      </w:pPr>
      <w:r w:rsidRPr="00F17C68">
        <w:rPr>
          <w:rFonts w:ascii="Arial" w:hAnsi="Arial" w:cs="Arial"/>
          <w:b/>
          <w:sz w:val="20"/>
          <w:szCs w:val="20"/>
          <w:u w:val="single"/>
        </w:rPr>
        <w:t xml:space="preserve">FEE PAID $1200.00 </w:t>
      </w:r>
    </w:p>
    <w:p w:rsidR="00F17C68" w:rsidRPr="00F17C68" w:rsidRDefault="00F17C68" w:rsidP="00F17C68">
      <w:pPr>
        <w:tabs>
          <w:tab w:val="left" w:pos="5040"/>
          <w:tab w:val="left" w:pos="8640"/>
        </w:tabs>
        <w:jc w:val="center"/>
        <w:rPr>
          <w:rFonts w:ascii="Arial" w:hAnsi="Arial" w:cs="Arial"/>
          <w:b/>
          <w:sz w:val="20"/>
          <w:szCs w:val="20"/>
          <w:u w:val="single"/>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Savannahs Southern Belle, LLC</w:t>
      </w:r>
      <w:r w:rsidRPr="00F17C68">
        <w:rPr>
          <w:rFonts w:ascii="Arial" w:hAnsi="Arial" w:cs="Arial"/>
          <w:b/>
          <w:sz w:val="20"/>
          <w:szCs w:val="20"/>
        </w:rPr>
        <w:tab/>
        <w:t>2009-33-002-008</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Savannahs Southern Belle</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 xml:space="preserve">10 East Blancke St. </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jc w:val="center"/>
        <w:rPr>
          <w:rFonts w:ascii="Arial" w:hAnsi="Arial" w:cs="Arial"/>
          <w:b/>
          <w:sz w:val="20"/>
          <w:szCs w:val="20"/>
          <w:u w:val="single"/>
        </w:rPr>
      </w:pPr>
    </w:p>
    <w:p w:rsidR="00F17C68" w:rsidRPr="00F17C68" w:rsidRDefault="00F17C68" w:rsidP="00F17C68">
      <w:pPr>
        <w:tabs>
          <w:tab w:val="left" w:pos="5040"/>
          <w:tab w:val="left" w:pos="8640"/>
        </w:tabs>
        <w:jc w:val="center"/>
        <w:rPr>
          <w:rFonts w:ascii="Arial" w:hAnsi="Arial" w:cs="Arial"/>
          <w:b/>
          <w:sz w:val="20"/>
          <w:szCs w:val="20"/>
          <w:u w:val="single"/>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 xml:space="preserve">James S. Cecire Corp. Inc. </w:t>
      </w:r>
      <w:r w:rsidRPr="00F17C68">
        <w:rPr>
          <w:rFonts w:ascii="Arial" w:hAnsi="Arial" w:cs="Arial"/>
          <w:b/>
          <w:sz w:val="20"/>
          <w:szCs w:val="20"/>
        </w:rPr>
        <w:tab/>
        <w:t>2009-33-007-004</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Cheeques Lounge</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1230 East Linden Ave.</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rPr>
          <w:rFonts w:ascii="Arial" w:hAnsi="Arial" w:cs="Arial"/>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Amici III Inc.</w:t>
      </w:r>
      <w:r w:rsidRPr="00F17C68">
        <w:rPr>
          <w:rFonts w:ascii="Arial" w:hAnsi="Arial" w:cs="Arial"/>
          <w:b/>
          <w:sz w:val="20"/>
          <w:szCs w:val="20"/>
        </w:rPr>
        <w:tab/>
        <w:t>2009-33-009-011</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Amici III Inc.</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1700 West Elizabeth Avenue</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rPr>
          <w:rFonts w:ascii="Arial" w:hAnsi="Arial" w:cs="Arial"/>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Park Avenue Restaurant Corp.</w:t>
      </w:r>
      <w:r w:rsidRPr="00F17C68">
        <w:rPr>
          <w:rFonts w:ascii="Arial" w:hAnsi="Arial" w:cs="Arial"/>
          <w:b/>
          <w:sz w:val="20"/>
          <w:szCs w:val="20"/>
        </w:rPr>
        <w:tab/>
        <w:t>2009-33-011-008</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Taboo Men’s Club</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2005 2015 East Linden Ave.</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rPr>
          <w:rFonts w:ascii="Arial" w:hAnsi="Arial" w:cs="Arial"/>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Styles Inn, LLC</w:t>
      </w:r>
      <w:r w:rsidRPr="00F17C68">
        <w:rPr>
          <w:rFonts w:ascii="Arial" w:hAnsi="Arial" w:cs="Arial"/>
          <w:b/>
          <w:sz w:val="20"/>
          <w:szCs w:val="20"/>
        </w:rPr>
        <w:tab/>
        <w:t>2009-33-015-006</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Styles Inn</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305 North Stiles St.</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rPr>
          <w:rFonts w:ascii="Arial" w:hAnsi="Arial" w:cs="Arial"/>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Bar Lin Inc.</w:t>
      </w:r>
      <w:r w:rsidRPr="00F17C68">
        <w:rPr>
          <w:rFonts w:ascii="Arial" w:hAnsi="Arial" w:cs="Arial"/>
          <w:b/>
          <w:sz w:val="20"/>
          <w:szCs w:val="20"/>
        </w:rPr>
        <w:tab/>
        <w:t>2009-33-017-005</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Linda’s Driftwood Bar &amp; Grill</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344 South Wood Ave.</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rPr>
          <w:rFonts w:ascii="Arial" w:hAnsi="Arial" w:cs="Arial"/>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JPOM, LLC</w:t>
      </w:r>
      <w:r w:rsidRPr="00F17C68">
        <w:rPr>
          <w:rFonts w:ascii="Arial" w:hAnsi="Arial" w:cs="Arial"/>
          <w:b/>
          <w:sz w:val="20"/>
          <w:szCs w:val="20"/>
        </w:rPr>
        <w:tab/>
        <w:t>2009-33-024-005</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Parkview Tavern &amp; Restaurant</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2048 E. St. Georges Ave.</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rPr>
          <w:rFonts w:ascii="Arial" w:hAnsi="Arial" w:cs="Arial"/>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DMJ Stanley, Inc.</w:t>
      </w:r>
      <w:r w:rsidRPr="00F17C68">
        <w:rPr>
          <w:rFonts w:ascii="Arial" w:hAnsi="Arial" w:cs="Arial"/>
          <w:b/>
          <w:sz w:val="20"/>
          <w:szCs w:val="20"/>
        </w:rPr>
        <w:tab/>
        <w:t>2009-33-026-005</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The Cup</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1410 East Elizabeth Ave.</w:t>
      </w:r>
      <w:r w:rsidRPr="00F17C68">
        <w:rPr>
          <w:rFonts w:ascii="Arial" w:hAnsi="Arial" w:cs="Arial"/>
          <w:sz w:val="20"/>
          <w:szCs w:val="20"/>
        </w:rPr>
        <w:br/>
        <w:t>Linden, NJ   07036</w:t>
      </w:r>
    </w:p>
    <w:p w:rsidR="00F17C68" w:rsidRPr="00F17C68" w:rsidRDefault="00F17C68" w:rsidP="00F17C68">
      <w:pPr>
        <w:tabs>
          <w:tab w:val="left" w:pos="5040"/>
          <w:tab w:val="left" w:pos="8640"/>
        </w:tabs>
        <w:rPr>
          <w:rFonts w:ascii="Arial" w:hAnsi="Arial" w:cs="Arial"/>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Linden BWW LLC</w:t>
      </w:r>
      <w:r w:rsidRPr="00F17C68">
        <w:rPr>
          <w:rFonts w:ascii="Arial" w:hAnsi="Arial" w:cs="Arial"/>
          <w:sz w:val="20"/>
          <w:szCs w:val="20"/>
        </w:rPr>
        <w:tab/>
      </w:r>
      <w:r w:rsidRPr="00F17C68">
        <w:rPr>
          <w:rFonts w:ascii="Arial" w:hAnsi="Arial" w:cs="Arial"/>
          <w:b/>
          <w:sz w:val="20"/>
          <w:szCs w:val="20"/>
        </w:rPr>
        <w:t>2009-33-029-006</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Buffalo Wild Wings Grill &amp; Bar</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1701 W. Edgar Rd. Space G</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rPr>
          <w:rFonts w:ascii="Arial" w:hAnsi="Arial" w:cs="Arial"/>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Jersey Lanes Inc.</w:t>
      </w:r>
      <w:r w:rsidRPr="00F17C68">
        <w:rPr>
          <w:rFonts w:ascii="Arial" w:hAnsi="Arial" w:cs="Arial"/>
          <w:b/>
          <w:sz w:val="20"/>
          <w:szCs w:val="20"/>
        </w:rPr>
        <w:tab/>
        <w:t>2009-33-031-002</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Jersey Lanes</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30 Park Avenue</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rPr>
          <w:rFonts w:ascii="Arial" w:hAnsi="Arial" w:cs="Arial"/>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Robin’s Nest Rhythm &amp;Blue LLC</w:t>
      </w:r>
      <w:r w:rsidRPr="00F17C68">
        <w:rPr>
          <w:rFonts w:ascii="Arial" w:hAnsi="Arial" w:cs="Arial"/>
          <w:b/>
          <w:sz w:val="20"/>
          <w:szCs w:val="20"/>
        </w:rPr>
        <w:tab/>
        <w:t>2009-33-033-006</w:t>
      </w:r>
      <w:r w:rsidRPr="00F17C68">
        <w:rPr>
          <w:rFonts w:ascii="Arial" w:hAnsi="Arial" w:cs="Arial"/>
          <w:b/>
          <w:sz w:val="20"/>
          <w:szCs w:val="20"/>
        </w:rPr>
        <w:tab/>
      </w:r>
      <w:r w:rsidRPr="00F17C68">
        <w:rPr>
          <w:rFonts w:ascii="Arial" w:hAnsi="Arial" w:cs="Arial"/>
          <w:b/>
          <w:sz w:val="20"/>
          <w:szCs w:val="20"/>
        </w:rPr>
        <w:tab/>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Robin’s Nest Rhythm &amp; Blue</w:t>
      </w:r>
      <w:r w:rsidRPr="00F17C68">
        <w:rPr>
          <w:rFonts w:ascii="Arial" w:hAnsi="Arial" w:cs="Arial"/>
          <w:sz w:val="20"/>
          <w:szCs w:val="20"/>
        </w:rPr>
        <w:tab/>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3103 Tremley Point Road</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rPr>
          <w:rFonts w:ascii="Arial" w:hAnsi="Arial" w:cs="Arial"/>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Kontra Corp</w:t>
      </w:r>
      <w:r w:rsidRPr="00F17C68">
        <w:rPr>
          <w:rFonts w:ascii="Arial" w:hAnsi="Arial" w:cs="Arial"/>
          <w:b/>
          <w:sz w:val="20"/>
          <w:szCs w:val="20"/>
        </w:rPr>
        <w:tab/>
        <w:t>2009-33-036-003</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Mikes Tavern</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1101 1109 Roselle Street</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rPr>
          <w:rFonts w:ascii="Arial" w:hAnsi="Arial" w:cs="Arial"/>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DAR, LLC</w:t>
      </w:r>
      <w:r w:rsidRPr="00F17C68">
        <w:rPr>
          <w:rFonts w:ascii="Arial" w:hAnsi="Arial" w:cs="Arial"/>
          <w:b/>
          <w:sz w:val="20"/>
          <w:szCs w:val="20"/>
        </w:rPr>
        <w:tab/>
        <w:t>2009-33-039-010</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DuVal/Terminal B</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9 Cedar Avenue</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rPr>
          <w:rFonts w:ascii="Arial" w:hAnsi="Arial" w:cs="Arial"/>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Hutnik Limited Liability Company</w:t>
      </w:r>
      <w:r w:rsidRPr="00F17C68">
        <w:rPr>
          <w:rFonts w:ascii="Arial" w:hAnsi="Arial" w:cs="Arial"/>
          <w:b/>
          <w:sz w:val="20"/>
          <w:szCs w:val="20"/>
        </w:rPr>
        <w:tab/>
        <w:t>2009-33-041-008</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Abigails Café</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804 West Elizabeth Ave</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rPr>
          <w:rFonts w:ascii="Arial" w:hAnsi="Arial" w:cs="Arial"/>
          <w:b/>
          <w:sz w:val="20"/>
          <w:szCs w:val="20"/>
          <w:u w:val="single"/>
        </w:rPr>
      </w:pPr>
    </w:p>
    <w:p w:rsidR="00F17C68" w:rsidRPr="00F17C68" w:rsidRDefault="00F17C68" w:rsidP="00F17C68">
      <w:pPr>
        <w:tabs>
          <w:tab w:val="left" w:pos="5040"/>
          <w:tab w:val="left" w:pos="8640"/>
        </w:tabs>
        <w:rPr>
          <w:rFonts w:ascii="Arial" w:hAnsi="Arial" w:cs="Arial"/>
          <w:b/>
          <w:sz w:val="20"/>
          <w:szCs w:val="20"/>
          <w:u w:val="single"/>
        </w:rPr>
      </w:pPr>
    </w:p>
    <w:p w:rsidR="00F17C68" w:rsidRPr="00F17C68" w:rsidRDefault="00F17C68" w:rsidP="00F17C68">
      <w:pPr>
        <w:tabs>
          <w:tab w:val="left" w:pos="5040"/>
          <w:tab w:val="left" w:pos="8640"/>
        </w:tabs>
        <w:rPr>
          <w:rFonts w:ascii="Arial" w:hAnsi="Arial" w:cs="Arial"/>
          <w:b/>
          <w:sz w:val="20"/>
          <w:szCs w:val="20"/>
          <w:u w:val="single"/>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Linden Lanes Grill Inc</w:t>
      </w:r>
      <w:r w:rsidRPr="00F17C68">
        <w:rPr>
          <w:rFonts w:ascii="Arial" w:hAnsi="Arial" w:cs="Arial"/>
          <w:b/>
          <w:sz w:val="20"/>
          <w:szCs w:val="20"/>
        </w:rPr>
        <w:tab/>
        <w:t>2009-33-042-002</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Linden Lanes Grill</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741 North Stiles Street</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rPr>
          <w:rFonts w:ascii="Arial" w:hAnsi="Arial" w:cs="Arial"/>
          <w:b/>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Chevys Food Service of Linden LLC</w:t>
      </w:r>
      <w:r w:rsidRPr="00F17C68">
        <w:rPr>
          <w:rFonts w:ascii="Arial" w:hAnsi="Arial" w:cs="Arial"/>
          <w:b/>
          <w:sz w:val="20"/>
          <w:szCs w:val="20"/>
        </w:rPr>
        <w:tab/>
        <w:t>2009-33-049-004</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Chevys Fresh Mex</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Aviation Plaza</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rPr>
          <w:rFonts w:ascii="Arial" w:hAnsi="Arial" w:cs="Arial"/>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Rawrysz Inc.</w:t>
      </w:r>
      <w:r w:rsidRPr="00F17C68">
        <w:rPr>
          <w:rFonts w:ascii="Arial" w:hAnsi="Arial" w:cs="Arial"/>
          <w:b/>
          <w:sz w:val="20"/>
          <w:szCs w:val="20"/>
        </w:rPr>
        <w:tab/>
        <w:t>2009-33-062-004</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Big Stash’s Restaurant</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 xml:space="preserve">c/o 18 Ginesi Dr. </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Clark, NJ 07066</w:t>
      </w:r>
    </w:p>
    <w:p w:rsidR="00F17C68" w:rsidRPr="00F17C68" w:rsidRDefault="00F17C68" w:rsidP="00F17C68">
      <w:pPr>
        <w:tabs>
          <w:tab w:val="left" w:pos="5040"/>
          <w:tab w:val="left" w:pos="8640"/>
        </w:tabs>
        <w:rPr>
          <w:rFonts w:ascii="Arial" w:hAnsi="Arial" w:cs="Arial"/>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Apple Food Service of Linden, LLC</w:t>
      </w:r>
      <w:r w:rsidRPr="00F17C68">
        <w:rPr>
          <w:rFonts w:ascii="Arial" w:hAnsi="Arial" w:cs="Arial"/>
          <w:b/>
          <w:sz w:val="20"/>
          <w:szCs w:val="20"/>
        </w:rPr>
        <w:tab/>
        <w:t>2009-33-066-008</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Applebee’s Neighborhood Grill &amp; Bar</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671 West Edgar Rd</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rPr>
          <w:rFonts w:ascii="Arial" w:hAnsi="Arial" w:cs="Arial"/>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Braid Restaurant Group, LLC</w:t>
      </w:r>
      <w:r w:rsidRPr="00F17C68">
        <w:rPr>
          <w:rFonts w:ascii="Arial" w:hAnsi="Arial" w:cs="Arial"/>
          <w:b/>
          <w:sz w:val="20"/>
          <w:szCs w:val="20"/>
        </w:rPr>
        <w:tab/>
        <w:t>2009-33-067-006</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 xml:space="preserve">t/a TGI Fridays, Inc. </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400 South Park Ave.</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rPr>
          <w:rFonts w:ascii="Arial" w:hAnsi="Arial" w:cs="Arial"/>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Swan Recreation Inc.</w:t>
      </w:r>
      <w:r w:rsidRPr="00F17C68">
        <w:rPr>
          <w:rFonts w:ascii="Arial" w:hAnsi="Arial" w:cs="Arial"/>
          <w:b/>
          <w:sz w:val="20"/>
          <w:szCs w:val="20"/>
        </w:rPr>
        <w:tab/>
        <w:t>2009-33-071-003</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 xml:space="preserve">t/a Josephs Pub </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301 East Edgar Road</w:t>
      </w:r>
      <w:r w:rsidRPr="00F17C68">
        <w:rPr>
          <w:rFonts w:ascii="Arial" w:hAnsi="Arial" w:cs="Arial"/>
          <w:sz w:val="20"/>
          <w:szCs w:val="20"/>
        </w:rPr>
        <w:br/>
        <w:t>Linden, NJ 07036</w:t>
      </w:r>
    </w:p>
    <w:p w:rsidR="00F17C68" w:rsidRPr="00F17C68" w:rsidRDefault="00F17C68" w:rsidP="00F17C68">
      <w:pPr>
        <w:tabs>
          <w:tab w:val="left" w:pos="5040"/>
          <w:tab w:val="left" w:pos="8640"/>
        </w:tabs>
        <w:rPr>
          <w:rFonts w:ascii="Arial" w:hAnsi="Arial" w:cs="Arial"/>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Dragonfly Sushi, LLC</w:t>
      </w:r>
      <w:r w:rsidRPr="00F17C68">
        <w:rPr>
          <w:rFonts w:ascii="Arial" w:hAnsi="Arial" w:cs="Arial"/>
          <w:b/>
          <w:sz w:val="20"/>
          <w:szCs w:val="20"/>
        </w:rPr>
        <w:tab/>
        <w:t>2009-33-075-012</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Dragonfly Sushi</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661 West Edgar Rd</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 xml:space="preserve">Linden, NJ </w:t>
      </w:r>
    </w:p>
    <w:p w:rsidR="00F17C68" w:rsidRPr="00F17C68" w:rsidRDefault="00F17C68" w:rsidP="00F17C68">
      <w:pPr>
        <w:tabs>
          <w:tab w:val="left" w:pos="5040"/>
          <w:tab w:val="left" w:pos="8640"/>
        </w:tabs>
        <w:rPr>
          <w:rFonts w:ascii="Arial" w:hAnsi="Arial" w:cs="Arial"/>
          <w:b/>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BHG Bar and Restaurant LLC</w:t>
      </w:r>
      <w:r w:rsidRPr="00F17C68">
        <w:rPr>
          <w:rFonts w:ascii="Arial" w:hAnsi="Arial" w:cs="Arial"/>
          <w:b/>
          <w:sz w:val="20"/>
          <w:szCs w:val="20"/>
        </w:rPr>
        <w:tab/>
        <w:t>2009-33-076-005</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 xml:space="preserve">t/a Merdies </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700 East Elizabeth Ave.</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rPr>
          <w:rFonts w:ascii="Arial" w:hAnsi="Arial" w:cs="Arial"/>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Graceland Linden LLC</w:t>
      </w:r>
      <w:r w:rsidRPr="00F17C68">
        <w:rPr>
          <w:rFonts w:ascii="Arial" w:hAnsi="Arial" w:cs="Arial"/>
          <w:b/>
          <w:sz w:val="20"/>
          <w:szCs w:val="20"/>
        </w:rPr>
        <w:tab/>
        <w:t>2009-33-087-004</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Washington Avenue Pub</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704 Washington Avenue</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jc w:val="center"/>
        <w:rPr>
          <w:rFonts w:ascii="Arial" w:hAnsi="Arial" w:cs="Arial"/>
          <w:b/>
          <w:sz w:val="20"/>
          <w:szCs w:val="20"/>
          <w:u w:val="single"/>
        </w:rPr>
      </w:pPr>
    </w:p>
    <w:p w:rsidR="00F17C68" w:rsidRPr="00F17C68" w:rsidRDefault="00F17C68" w:rsidP="00F17C68">
      <w:pPr>
        <w:tabs>
          <w:tab w:val="left" w:pos="5040"/>
          <w:tab w:val="left" w:pos="8640"/>
        </w:tabs>
        <w:jc w:val="center"/>
        <w:rPr>
          <w:rFonts w:ascii="Arial" w:hAnsi="Arial" w:cs="Arial"/>
          <w:b/>
          <w:sz w:val="20"/>
          <w:szCs w:val="20"/>
          <w:u w:val="single"/>
        </w:rPr>
      </w:pPr>
      <w:r w:rsidRPr="00F17C68">
        <w:rPr>
          <w:rFonts w:ascii="Arial" w:hAnsi="Arial" w:cs="Arial"/>
          <w:b/>
          <w:sz w:val="20"/>
          <w:szCs w:val="20"/>
          <w:u w:val="single"/>
        </w:rPr>
        <w:t>PLENARY RETAIL DISTRIBUTION</w:t>
      </w:r>
    </w:p>
    <w:p w:rsidR="00F17C68" w:rsidRPr="00F17C68" w:rsidRDefault="00F17C68" w:rsidP="00F17C68">
      <w:pPr>
        <w:tabs>
          <w:tab w:val="left" w:pos="5040"/>
          <w:tab w:val="left" w:pos="8640"/>
        </w:tabs>
        <w:jc w:val="center"/>
        <w:rPr>
          <w:rFonts w:ascii="Arial" w:hAnsi="Arial" w:cs="Arial"/>
          <w:b/>
          <w:sz w:val="20"/>
          <w:szCs w:val="20"/>
        </w:rPr>
      </w:pPr>
      <w:r w:rsidRPr="00F17C68">
        <w:rPr>
          <w:rFonts w:ascii="Arial" w:hAnsi="Arial" w:cs="Arial"/>
          <w:b/>
          <w:sz w:val="20"/>
          <w:szCs w:val="20"/>
        </w:rPr>
        <w:t>Fee Paid $800.00</w:t>
      </w:r>
    </w:p>
    <w:p w:rsidR="00F17C68" w:rsidRPr="00F17C68" w:rsidRDefault="00F17C68" w:rsidP="00F17C68">
      <w:pPr>
        <w:tabs>
          <w:tab w:val="left" w:pos="5040"/>
          <w:tab w:val="left" w:pos="8640"/>
        </w:tabs>
        <w:rPr>
          <w:rFonts w:ascii="Arial" w:hAnsi="Arial" w:cs="Arial"/>
          <w:b/>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Metro Wine and Liquor, Inc.</w:t>
      </w:r>
      <w:r w:rsidRPr="00F17C68">
        <w:rPr>
          <w:rFonts w:ascii="Arial" w:hAnsi="Arial" w:cs="Arial"/>
          <w:b/>
          <w:sz w:val="20"/>
          <w:szCs w:val="20"/>
        </w:rPr>
        <w:tab/>
        <w:t>2009-44-003-007</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Metro Liquors</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1179 West Saint Georges Avenue</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rPr>
          <w:rFonts w:ascii="Arial" w:hAnsi="Arial" w:cs="Arial"/>
          <w:b/>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Deephet Enterprise Inc.</w:t>
      </w:r>
      <w:r w:rsidRPr="00F17C68">
        <w:rPr>
          <w:rFonts w:ascii="Arial" w:hAnsi="Arial" w:cs="Arial"/>
          <w:b/>
          <w:sz w:val="20"/>
          <w:szCs w:val="20"/>
        </w:rPr>
        <w:tab/>
        <w:t>2009-44-006-004</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Benos Liquors</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100-102 North Wood Ave.</w:t>
      </w: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rPr>
          <w:rFonts w:ascii="Arial" w:hAnsi="Arial" w:cs="Arial"/>
          <w:b/>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ARMS LLC</w:t>
      </w:r>
      <w:r w:rsidRPr="00F17C68">
        <w:rPr>
          <w:rFonts w:ascii="Arial" w:hAnsi="Arial" w:cs="Arial"/>
          <w:b/>
          <w:sz w:val="20"/>
          <w:szCs w:val="20"/>
        </w:rPr>
        <w:tab/>
        <w:t>2009-44-008-009</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A &amp; S Discount Liquors</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206 North Wood Avenue</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rPr>
          <w:rFonts w:ascii="Arial" w:hAnsi="Arial" w:cs="Arial"/>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Simyra Enterprises LLC</w:t>
      </w:r>
      <w:r w:rsidRPr="00F17C68">
        <w:rPr>
          <w:rFonts w:ascii="Arial" w:hAnsi="Arial" w:cs="Arial"/>
          <w:b/>
          <w:sz w:val="20"/>
          <w:szCs w:val="20"/>
        </w:rPr>
        <w:tab/>
        <w:t>2009-44-013-006</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3405 Hana Rd.</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Edison, NJ  08817</w:t>
      </w:r>
    </w:p>
    <w:p w:rsidR="00F17C68" w:rsidRPr="00F17C68" w:rsidRDefault="00F17C68" w:rsidP="00F17C68">
      <w:pPr>
        <w:tabs>
          <w:tab w:val="left" w:pos="5040"/>
          <w:tab w:val="left" w:pos="8640"/>
        </w:tabs>
        <w:rPr>
          <w:rFonts w:ascii="Arial" w:hAnsi="Arial" w:cs="Arial"/>
          <w:b/>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Dave Wines Inc.</w:t>
      </w:r>
      <w:r w:rsidRPr="00F17C68">
        <w:rPr>
          <w:rFonts w:ascii="Arial" w:hAnsi="Arial" w:cs="Arial"/>
          <w:b/>
          <w:sz w:val="20"/>
          <w:szCs w:val="20"/>
        </w:rPr>
        <w:tab/>
        <w:t>2009-44-065-005</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South Wood Liquors</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928 S. Wood Avenue</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rPr>
          <w:rFonts w:ascii="Arial" w:hAnsi="Arial" w:cs="Arial"/>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431 North Wood Avenue LLC</w:t>
      </w:r>
      <w:r w:rsidRPr="00F17C68">
        <w:rPr>
          <w:rFonts w:ascii="Arial" w:hAnsi="Arial" w:cs="Arial"/>
          <w:b/>
          <w:sz w:val="20"/>
          <w:szCs w:val="20"/>
        </w:rPr>
        <w:tab/>
        <w:t>2009-44-069-009</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Ever Blue Liquors</w:t>
      </w:r>
      <w:r w:rsidRPr="00F17C68">
        <w:rPr>
          <w:rFonts w:ascii="Arial" w:hAnsi="Arial" w:cs="Arial"/>
          <w:sz w:val="20"/>
          <w:szCs w:val="20"/>
        </w:rPr>
        <w:tab/>
        <w:t xml:space="preserve"> </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431 North Wood Ave</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jc w:val="center"/>
        <w:rPr>
          <w:rFonts w:ascii="Arial" w:hAnsi="Arial" w:cs="Arial"/>
          <w:b/>
          <w:sz w:val="20"/>
          <w:szCs w:val="20"/>
          <w:u w:val="single"/>
        </w:rPr>
      </w:pPr>
    </w:p>
    <w:p w:rsidR="00F17C68" w:rsidRPr="00F17C68" w:rsidRDefault="00F17C68" w:rsidP="00F17C68">
      <w:pPr>
        <w:tabs>
          <w:tab w:val="left" w:pos="5040"/>
          <w:tab w:val="left" w:pos="8640"/>
        </w:tabs>
        <w:jc w:val="center"/>
        <w:rPr>
          <w:rFonts w:ascii="Arial" w:hAnsi="Arial" w:cs="Arial"/>
          <w:b/>
          <w:sz w:val="20"/>
          <w:szCs w:val="20"/>
          <w:u w:val="single"/>
        </w:rPr>
      </w:pPr>
      <w:r w:rsidRPr="00F17C68">
        <w:rPr>
          <w:rFonts w:ascii="Arial" w:hAnsi="Arial" w:cs="Arial"/>
          <w:b/>
          <w:sz w:val="20"/>
          <w:szCs w:val="20"/>
          <w:u w:val="single"/>
        </w:rPr>
        <w:t>CLUB LICENSES</w:t>
      </w:r>
    </w:p>
    <w:p w:rsidR="00F17C68" w:rsidRPr="00F17C68" w:rsidRDefault="00F17C68" w:rsidP="00F17C68">
      <w:pPr>
        <w:tabs>
          <w:tab w:val="left" w:pos="5040"/>
          <w:tab w:val="left" w:pos="8640"/>
        </w:tabs>
        <w:jc w:val="center"/>
        <w:rPr>
          <w:rFonts w:ascii="Arial" w:hAnsi="Arial" w:cs="Arial"/>
          <w:b/>
          <w:sz w:val="20"/>
          <w:szCs w:val="20"/>
        </w:rPr>
      </w:pPr>
      <w:r w:rsidRPr="00F17C68">
        <w:rPr>
          <w:rFonts w:ascii="Arial" w:hAnsi="Arial" w:cs="Arial"/>
          <w:b/>
          <w:sz w:val="20"/>
          <w:szCs w:val="20"/>
        </w:rPr>
        <w:t>Fee Paid $300.00</w:t>
      </w:r>
    </w:p>
    <w:p w:rsidR="00F17C68" w:rsidRPr="00F17C68" w:rsidRDefault="00F17C68" w:rsidP="00F17C68">
      <w:pPr>
        <w:tabs>
          <w:tab w:val="left" w:pos="5040"/>
          <w:tab w:val="left" w:pos="8640"/>
        </w:tabs>
        <w:jc w:val="center"/>
        <w:rPr>
          <w:rFonts w:ascii="Arial" w:hAnsi="Arial" w:cs="Arial"/>
          <w:b/>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Linden Post #102 American Legion</w:t>
      </w:r>
      <w:r w:rsidRPr="00F17C68">
        <w:rPr>
          <w:rFonts w:ascii="Arial" w:hAnsi="Arial" w:cs="Arial"/>
          <w:b/>
          <w:sz w:val="20"/>
          <w:szCs w:val="20"/>
        </w:rPr>
        <w:tab/>
        <w:t xml:space="preserve">                       2009-31-077-001</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Linden Post #102 American Legion</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112 West Elizabeth Ave.</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rPr>
          <w:rFonts w:ascii="Arial" w:hAnsi="Arial" w:cs="Arial"/>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Hungarian Round Table Charitable Assoc. of Linden, Inc.         2009-31-081-001</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Hungarian Round Table Charitable Assoc. of Linden, NJ</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431 Maple Ave.</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rPr>
          <w:rFonts w:ascii="Arial" w:hAnsi="Arial" w:cs="Arial"/>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 xml:space="preserve">Linden Lodge #913 Inc. </w:t>
      </w:r>
      <w:r w:rsidRPr="00F17C68">
        <w:rPr>
          <w:rFonts w:ascii="Arial" w:hAnsi="Arial" w:cs="Arial"/>
          <w:b/>
          <w:sz w:val="20"/>
          <w:szCs w:val="20"/>
        </w:rPr>
        <w:tab/>
        <w:t xml:space="preserve">                         2009-31-082-002</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Loyal Order of the Moose</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43-115 Luttgen Place</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Linden, NJ   07036</w:t>
      </w:r>
    </w:p>
    <w:p w:rsidR="00F17C68" w:rsidRPr="00F17C68" w:rsidRDefault="00F17C68" w:rsidP="00F17C68">
      <w:pPr>
        <w:tabs>
          <w:tab w:val="left" w:pos="5040"/>
          <w:tab w:val="left" w:pos="8640"/>
        </w:tabs>
        <w:jc w:val="center"/>
        <w:rPr>
          <w:rFonts w:ascii="Arial" w:hAnsi="Arial" w:cs="Arial"/>
          <w:b/>
          <w:sz w:val="20"/>
          <w:szCs w:val="20"/>
        </w:rPr>
      </w:pPr>
    </w:p>
    <w:p w:rsidR="00F17C68" w:rsidRPr="00F17C68" w:rsidRDefault="00F17C68" w:rsidP="00F17C68">
      <w:pPr>
        <w:tabs>
          <w:tab w:val="left" w:pos="5040"/>
          <w:tab w:val="left" w:pos="8640"/>
        </w:tabs>
        <w:rPr>
          <w:rFonts w:ascii="Arial" w:hAnsi="Arial" w:cs="Arial"/>
          <w:b/>
          <w:sz w:val="20"/>
          <w:szCs w:val="20"/>
        </w:rPr>
      </w:pPr>
      <w:r w:rsidRPr="00F17C68">
        <w:rPr>
          <w:rFonts w:ascii="Arial" w:hAnsi="Arial" w:cs="Arial"/>
          <w:b/>
          <w:sz w:val="20"/>
          <w:szCs w:val="20"/>
        </w:rPr>
        <w:t>John Russell Wheeler Post 1397 Veterans of Foreign Wars         2009-31-085-001</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t/a John Russell Wheeler V F W Post 1397</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20 Pennsylvania RR Ave</w:t>
      </w: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sz w:val="20"/>
          <w:szCs w:val="20"/>
        </w:rPr>
        <w:t xml:space="preserve">Linden, NJ 07036 </w:t>
      </w:r>
      <w:r w:rsidRPr="00F17C68">
        <w:rPr>
          <w:rFonts w:ascii="Arial" w:hAnsi="Arial" w:cs="Arial"/>
          <w:sz w:val="20"/>
          <w:szCs w:val="20"/>
        </w:rPr>
        <w:tab/>
      </w:r>
    </w:p>
    <w:p w:rsidR="00F17C68" w:rsidRPr="00F17C68" w:rsidRDefault="00F17C68" w:rsidP="00F17C68">
      <w:pPr>
        <w:tabs>
          <w:tab w:val="left" w:pos="5040"/>
          <w:tab w:val="left" w:pos="8640"/>
        </w:tabs>
        <w:rPr>
          <w:rFonts w:ascii="Arial" w:hAnsi="Arial" w:cs="Arial"/>
          <w:sz w:val="20"/>
          <w:szCs w:val="20"/>
        </w:rPr>
      </w:pPr>
    </w:p>
    <w:p w:rsidR="00F17C68" w:rsidRPr="00F17C68" w:rsidRDefault="00F17C68" w:rsidP="00F17C68">
      <w:pPr>
        <w:tabs>
          <w:tab w:val="left" w:pos="5040"/>
          <w:tab w:val="left" w:pos="8640"/>
        </w:tabs>
        <w:rPr>
          <w:rFonts w:ascii="Arial" w:hAnsi="Arial" w:cs="Arial"/>
          <w:sz w:val="20"/>
          <w:szCs w:val="20"/>
        </w:rPr>
      </w:pPr>
      <w:r w:rsidRPr="00F17C68">
        <w:rPr>
          <w:rFonts w:ascii="Arial" w:hAnsi="Arial" w:cs="Arial"/>
          <w:b/>
          <w:bCs/>
          <w:sz w:val="20"/>
          <w:szCs w:val="20"/>
        </w:rPr>
        <w:t>NOW, THEREFORE BE IT RESOLVED,</w:t>
      </w:r>
      <w:r w:rsidRPr="00F17C68">
        <w:rPr>
          <w:rFonts w:ascii="Arial" w:hAnsi="Arial" w:cs="Arial"/>
          <w:sz w:val="20"/>
          <w:szCs w:val="20"/>
        </w:rPr>
        <w:t xml:space="preserve"> by the Board of Alcoholic Beverage Control of the City of Linden, does hereby approve the renewal of the aforesaid alcoholic beverage licenses for the license term July 1, 2016 to June 30, 2017.</w:t>
      </w:r>
    </w:p>
    <w:p w:rsidR="008D33C4" w:rsidRDefault="008D33C4" w:rsidP="008D33C4">
      <w:pPr>
        <w:rPr>
          <w:rFonts w:ascii="Arial" w:hAnsi="Arial" w:cs="Arial"/>
          <w:sz w:val="20"/>
          <w:szCs w:val="20"/>
        </w:rPr>
      </w:pPr>
    </w:p>
    <w:p w:rsidR="00F17C68" w:rsidRDefault="00F17C68" w:rsidP="008D33C4">
      <w:pPr>
        <w:rPr>
          <w:rFonts w:ascii="Arial" w:hAnsi="Arial" w:cs="Arial"/>
          <w:sz w:val="20"/>
          <w:szCs w:val="20"/>
        </w:rPr>
      </w:pPr>
      <w:r>
        <w:rPr>
          <w:rFonts w:ascii="Arial" w:hAnsi="Arial" w:cs="Arial"/>
          <w:sz w:val="20"/>
          <w:szCs w:val="20"/>
        </w:rPr>
        <w:t xml:space="preserve">Mr. Callahan moved the resolution for renewal of 2016-2017 A.B.C. licenses. The motion was seconded by Mr. Chesney and was unanimously ordered approved by a roll call vote. </w:t>
      </w:r>
    </w:p>
    <w:p w:rsidR="00F17C68" w:rsidRDefault="00F17C68" w:rsidP="008D33C4">
      <w:pPr>
        <w:rPr>
          <w:rFonts w:ascii="Arial" w:hAnsi="Arial" w:cs="Arial"/>
          <w:sz w:val="20"/>
          <w:szCs w:val="20"/>
        </w:rPr>
      </w:pPr>
    </w:p>
    <w:p w:rsidR="00F17C68" w:rsidRDefault="00F17C68" w:rsidP="008D33C4">
      <w:pPr>
        <w:rPr>
          <w:rFonts w:ascii="Arial" w:hAnsi="Arial" w:cs="Arial"/>
          <w:sz w:val="20"/>
          <w:szCs w:val="20"/>
        </w:rPr>
      </w:pPr>
    </w:p>
    <w:p w:rsidR="00F17C68" w:rsidRDefault="00F17C68" w:rsidP="008D33C4">
      <w:pPr>
        <w:rPr>
          <w:rFonts w:ascii="Arial" w:hAnsi="Arial" w:cs="Arial"/>
          <w:sz w:val="20"/>
          <w:szCs w:val="20"/>
        </w:rPr>
      </w:pPr>
      <w:r>
        <w:rPr>
          <w:rFonts w:ascii="Arial" w:hAnsi="Arial" w:cs="Arial"/>
          <w:sz w:val="20"/>
          <w:szCs w:val="20"/>
        </w:rPr>
        <w:t xml:space="preserve">Mr. Bodek then reviewed, individually, the licenses that were not renewed, and the reasons for the non-renewal. </w:t>
      </w:r>
      <w:r w:rsidR="00D306E1">
        <w:rPr>
          <w:rFonts w:ascii="Arial" w:hAnsi="Arial" w:cs="Arial"/>
          <w:sz w:val="20"/>
          <w:szCs w:val="20"/>
        </w:rPr>
        <w:t xml:space="preserve">There were questions from the Commissioners on some of the licenses. </w:t>
      </w:r>
    </w:p>
    <w:p w:rsidR="00D306E1" w:rsidRDefault="00D306E1" w:rsidP="008D33C4">
      <w:pPr>
        <w:rPr>
          <w:rFonts w:ascii="Arial" w:hAnsi="Arial" w:cs="Arial"/>
          <w:sz w:val="20"/>
          <w:szCs w:val="20"/>
        </w:rPr>
      </w:pPr>
    </w:p>
    <w:p w:rsidR="00D306E1" w:rsidRDefault="00D306E1" w:rsidP="008D33C4">
      <w:pPr>
        <w:rPr>
          <w:rFonts w:ascii="Arial" w:hAnsi="Arial" w:cs="Arial"/>
          <w:sz w:val="20"/>
          <w:szCs w:val="20"/>
        </w:rPr>
      </w:pPr>
      <w:r>
        <w:rPr>
          <w:rFonts w:ascii="Arial" w:hAnsi="Arial" w:cs="Arial"/>
          <w:sz w:val="20"/>
          <w:szCs w:val="20"/>
        </w:rPr>
        <w:t>Public Comment</w:t>
      </w:r>
    </w:p>
    <w:p w:rsidR="00D306E1" w:rsidRDefault="00D306E1" w:rsidP="008D33C4">
      <w:pPr>
        <w:rPr>
          <w:rFonts w:ascii="Arial" w:hAnsi="Arial" w:cs="Arial"/>
          <w:sz w:val="20"/>
          <w:szCs w:val="20"/>
        </w:rPr>
      </w:pPr>
    </w:p>
    <w:p w:rsidR="00D306E1" w:rsidRDefault="00D306E1" w:rsidP="008D33C4">
      <w:pPr>
        <w:rPr>
          <w:rFonts w:ascii="Arial" w:hAnsi="Arial" w:cs="Arial"/>
          <w:sz w:val="20"/>
          <w:szCs w:val="20"/>
        </w:rPr>
      </w:pPr>
      <w:r>
        <w:rPr>
          <w:rFonts w:ascii="Arial" w:hAnsi="Arial" w:cs="Arial"/>
          <w:sz w:val="20"/>
          <w:szCs w:val="20"/>
        </w:rPr>
        <w:t xml:space="preserve">There was no public comment. </w:t>
      </w:r>
    </w:p>
    <w:p w:rsidR="00D306E1" w:rsidRDefault="00D306E1" w:rsidP="008D33C4">
      <w:pPr>
        <w:rPr>
          <w:rFonts w:ascii="Arial" w:hAnsi="Arial" w:cs="Arial"/>
          <w:sz w:val="20"/>
          <w:szCs w:val="20"/>
        </w:rPr>
      </w:pPr>
    </w:p>
    <w:p w:rsidR="00D306E1" w:rsidRDefault="00D306E1" w:rsidP="00D306E1">
      <w:pPr>
        <w:rPr>
          <w:rFonts w:ascii="Arial" w:hAnsi="Arial" w:cs="Arial"/>
          <w:sz w:val="20"/>
          <w:szCs w:val="20"/>
        </w:rPr>
      </w:pPr>
      <w:r>
        <w:rPr>
          <w:rFonts w:ascii="Arial" w:hAnsi="Arial" w:cs="Arial"/>
          <w:sz w:val="20"/>
          <w:szCs w:val="20"/>
        </w:rPr>
        <w:t xml:space="preserve">There being no further business to come before the Board, Mrs. Cornwell moved to adjourn the meeting. </w:t>
      </w:r>
    </w:p>
    <w:p w:rsidR="00D306E1" w:rsidRDefault="00D306E1" w:rsidP="00D306E1">
      <w:pPr>
        <w:rPr>
          <w:rFonts w:ascii="Arial" w:hAnsi="Arial" w:cs="Arial"/>
          <w:sz w:val="20"/>
          <w:szCs w:val="20"/>
        </w:rPr>
      </w:pPr>
      <w:r>
        <w:rPr>
          <w:rFonts w:ascii="Arial" w:hAnsi="Arial" w:cs="Arial"/>
          <w:sz w:val="20"/>
          <w:szCs w:val="20"/>
        </w:rPr>
        <w:t xml:space="preserve">The motion was seconded by Mr. Chesney, and was unanimously ordered approved by a roll call vote. The meeting was adjourned at 4:32 pm. </w:t>
      </w:r>
    </w:p>
    <w:p w:rsidR="00D306E1" w:rsidRDefault="00D306E1" w:rsidP="00D306E1">
      <w:pPr>
        <w:rPr>
          <w:rFonts w:ascii="Arial" w:hAnsi="Arial" w:cs="Arial"/>
          <w:sz w:val="20"/>
          <w:szCs w:val="20"/>
        </w:rPr>
      </w:pPr>
    </w:p>
    <w:p w:rsidR="00D306E1" w:rsidRDefault="00D306E1" w:rsidP="00D306E1">
      <w:pPr>
        <w:rPr>
          <w:rFonts w:ascii="Arial" w:hAnsi="Arial" w:cs="Arial"/>
          <w:sz w:val="20"/>
          <w:szCs w:val="20"/>
        </w:rPr>
      </w:pPr>
    </w:p>
    <w:p w:rsidR="00D306E1" w:rsidRDefault="00D306E1" w:rsidP="00D306E1">
      <w:pPr>
        <w:rPr>
          <w:rFonts w:ascii="Arial" w:hAnsi="Arial" w:cs="Arial"/>
          <w:sz w:val="20"/>
          <w:szCs w:val="20"/>
        </w:rPr>
      </w:pPr>
    </w:p>
    <w:p w:rsidR="00D306E1" w:rsidRDefault="00D306E1" w:rsidP="00D306E1">
      <w:pPr>
        <w:rPr>
          <w:rFonts w:ascii="Arial" w:hAnsi="Arial" w:cs="Arial"/>
          <w:sz w:val="20"/>
          <w:szCs w:val="20"/>
        </w:rPr>
      </w:pPr>
      <w:r>
        <w:rPr>
          <w:rFonts w:ascii="Arial" w:hAnsi="Arial" w:cs="Arial"/>
          <w:sz w:val="20"/>
          <w:szCs w:val="20"/>
        </w:rPr>
        <w:t xml:space="preserve">Respectfully submitted, </w:t>
      </w:r>
    </w:p>
    <w:p w:rsidR="00D306E1" w:rsidRDefault="00D306E1" w:rsidP="00D306E1">
      <w:pPr>
        <w:rPr>
          <w:rFonts w:ascii="Arial" w:hAnsi="Arial" w:cs="Arial"/>
          <w:sz w:val="20"/>
          <w:szCs w:val="20"/>
        </w:rPr>
      </w:pPr>
    </w:p>
    <w:p w:rsidR="00D306E1" w:rsidRDefault="00D306E1" w:rsidP="00D306E1">
      <w:pPr>
        <w:rPr>
          <w:rFonts w:ascii="Arial" w:hAnsi="Arial" w:cs="Arial"/>
          <w:sz w:val="20"/>
          <w:szCs w:val="20"/>
        </w:rPr>
      </w:pPr>
    </w:p>
    <w:p w:rsidR="00D306E1" w:rsidRDefault="00D306E1" w:rsidP="00D306E1">
      <w:pPr>
        <w:rPr>
          <w:rFonts w:ascii="Arial" w:hAnsi="Arial" w:cs="Arial"/>
          <w:sz w:val="20"/>
          <w:szCs w:val="20"/>
        </w:rPr>
      </w:pPr>
    </w:p>
    <w:p w:rsidR="00D306E1" w:rsidRDefault="00D306E1" w:rsidP="00D306E1">
      <w:pPr>
        <w:rPr>
          <w:rFonts w:ascii="Arial" w:hAnsi="Arial" w:cs="Arial"/>
          <w:sz w:val="20"/>
          <w:szCs w:val="20"/>
        </w:rPr>
      </w:pPr>
    </w:p>
    <w:p w:rsidR="00D306E1" w:rsidRDefault="00D306E1" w:rsidP="00D306E1">
      <w:pPr>
        <w:rPr>
          <w:rFonts w:ascii="Arial" w:hAnsi="Arial" w:cs="Arial"/>
          <w:sz w:val="20"/>
          <w:szCs w:val="20"/>
        </w:rPr>
      </w:pPr>
      <w:r>
        <w:rPr>
          <w:rFonts w:ascii="Arial" w:hAnsi="Arial" w:cs="Arial"/>
          <w:sz w:val="20"/>
          <w:szCs w:val="20"/>
        </w:rPr>
        <w:t xml:space="preserve">Joseph C. Bodek </w:t>
      </w:r>
    </w:p>
    <w:p w:rsidR="00D306E1" w:rsidRDefault="00D306E1" w:rsidP="00D306E1">
      <w:pPr>
        <w:rPr>
          <w:rFonts w:ascii="Arial" w:hAnsi="Arial" w:cs="Arial"/>
          <w:sz w:val="20"/>
          <w:szCs w:val="20"/>
        </w:rPr>
      </w:pPr>
      <w:r>
        <w:rPr>
          <w:rFonts w:ascii="Arial" w:hAnsi="Arial" w:cs="Arial"/>
          <w:sz w:val="20"/>
          <w:szCs w:val="20"/>
        </w:rPr>
        <w:t xml:space="preserve">A.B.C. Secretary </w:t>
      </w:r>
      <w:bookmarkStart w:id="0" w:name="_GoBack"/>
      <w:bookmarkEnd w:id="0"/>
    </w:p>
    <w:p w:rsidR="00AF2944" w:rsidRDefault="00AF2944"/>
    <w:sectPr w:rsidR="00AF2944" w:rsidSect="00F17C68">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3C4"/>
    <w:rsid w:val="00402EBC"/>
    <w:rsid w:val="008D33C4"/>
    <w:rsid w:val="00AF2944"/>
    <w:rsid w:val="00D306E1"/>
    <w:rsid w:val="00F17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3DD712-889D-46BB-B04C-955B8DDC8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33C4"/>
    <w:pPr>
      <w:spacing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F17C68"/>
    <w:pPr>
      <w:keepNext/>
      <w:tabs>
        <w:tab w:val="left" w:pos="5040"/>
        <w:tab w:val="left" w:pos="8640"/>
      </w:tabs>
      <w:outlineLvl w:val="1"/>
    </w:pPr>
    <w:rPr>
      <w:rFonts w:ascii="CG Times" w:hAnsi="CG Time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17C68"/>
    <w:rPr>
      <w:rFonts w:ascii="CG Times" w:eastAsia="Times New Roman" w:hAnsi="CG 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152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1039</Words>
  <Characters>5926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3</cp:revision>
  <dcterms:created xsi:type="dcterms:W3CDTF">2016-07-13T13:08:00Z</dcterms:created>
  <dcterms:modified xsi:type="dcterms:W3CDTF">2016-07-13T13:28:00Z</dcterms:modified>
</cp:coreProperties>
</file>